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1D" w:rsidRDefault="00125F1D" w:rsidP="00125F1D">
      <w:pPr>
        <w:spacing w:after="0" w:line="240" w:lineRule="auto"/>
        <w:ind w:firstLine="312"/>
        <w:jc w:val="both"/>
        <w:rPr>
          <w:rFonts w:ascii="Arial" w:hAnsi="Arial" w:cs="Arial"/>
          <w:sz w:val="24"/>
          <w:szCs w:val="24"/>
        </w:rPr>
      </w:pPr>
      <w:r>
        <w:rPr>
          <w:rFonts w:ascii="Arial" w:hAnsi="Arial" w:cs="Arial"/>
          <w:sz w:val="24"/>
          <w:szCs w:val="24"/>
        </w:rPr>
        <w:t xml:space="preserve">   </w:t>
      </w:r>
      <w:hyperlink r:id="rId5" w:history="1">
        <w:r w:rsidRPr="00490FE8">
          <w:rPr>
            <w:rFonts w:ascii="Arial" w:eastAsia="Times New Roman" w:hAnsi="Arial" w:cs="Arial"/>
            <w:b/>
            <w:bCs/>
            <w:color w:val="2F2483"/>
            <w:sz w:val="24"/>
            <w:szCs w:val="24"/>
            <w:u w:val="single"/>
          </w:rPr>
          <w:t>Вопросы и ответы</w:t>
        </w:r>
      </w:hyperlink>
    </w:p>
    <w:p w:rsidR="00125F1D" w:rsidRPr="00490FE8" w:rsidRDefault="00125F1D" w:rsidP="00125F1D">
      <w:pPr>
        <w:spacing w:after="0" w:line="240" w:lineRule="auto"/>
        <w:ind w:firstLine="312"/>
        <w:jc w:val="both"/>
        <w:rPr>
          <w:rFonts w:ascii="Arial" w:eastAsia="Times New Roman" w:hAnsi="Arial" w:cs="Arial"/>
          <w:color w:val="333333"/>
          <w:sz w:val="24"/>
          <w:szCs w:val="24"/>
        </w:rPr>
      </w:pPr>
    </w:p>
    <w:p w:rsidR="00125F1D" w:rsidRPr="00490FE8" w:rsidRDefault="00125F1D" w:rsidP="00125F1D">
      <w:pPr>
        <w:ind w:left="426"/>
        <w:jc w:val="both"/>
        <w:rPr>
          <w:rFonts w:ascii="Arial" w:hAnsi="Arial" w:cs="Arial"/>
          <w:sz w:val="24"/>
          <w:szCs w:val="24"/>
        </w:rPr>
      </w:pPr>
      <w:r>
        <w:rPr>
          <w:rFonts w:ascii="Arial" w:hAnsi="Arial" w:cs="Arial"/>
          <w:sz w:val="24"/>
          <w:szCs w:val="24"/>
        </w:rPr>
        <w:t xml:space="preserve">       </w:t>
      </w:r>
      <w:r w:rsidRPr="00490FE8">
        <w:rPr>
          <w:rFonts w:ascii="Arial" w:hAnsi="Arial" w:cs="Arial"/>
          <w:sz w:val="24"/>
          <w:szCs w:val="24"/>
        </w:rPr>
        <w:t xml:space="preserve">Уважаемый клиент, на данной странице Вы можете получить ответы на часто </w:t>
      </w:r>
      <w:r>
        <w:rPr>
          <w:rFonts w:ascii="Arial" w:hAnsi="Arial" w:cs="Arial"/>
          <w:sz w:val="24"/>
          <w:szCs w:val="24"/>
        </w:rPr>
        <w:t xml:space="preserve">  </w:t>
      </w:r>
      <w:r w:rsidRPr="00490FE8">
        <w:rPr>
          <w:rFonts w:ascii="Arial" w:hAnsi="Arial" w:cs="Arial"/>
          <w:sz w:val="24"/>
          <w:szCs w:val="24"/>
        </w:rPr>
        <w:t>задаваемые вопросы</w:t>
      </w:r>
      <w:r>
        <w:rPr>
          <w:rFonts w:ascii="Arial" w:hAnsi="Arial" w:cs="Arial"/>
          <w:sz w:val="24"/>
          <w:szCs w:val="24"/>
        </w:rPr>
        <w:t>:</w:t>
      </w:r>
    </w:p>
    <w:p w:rsidR="00125F1D" w:rsidRPr="00543E06" w:rsidRDefault="00125F1D" w:rsidP="00125F1D">
      <w:pPr>
        <w:pStyle w:val="a3"/>
        <w:numPr>
          <w:ilvl w:val="0"/>
          <w:numId w:val="1"/>
        </w:numPr>
        <w:jc w:val="both"/>
        <w:rPr>
          <w:rFonts w:ascii="Arial" w:hAnsi="Arial" w:cs="Arial"/>
          <w:b/>
          <w:color w:val="1F497D" w:themeColor="text2"/>
          <w:sz w:val="24"/>
          <w:szCs w:val="24"/>
        </w:rPr>
      </w:pPr>
      <w:r w:rsidRPr="00543E06">
        <w:rPr>
          <w:rFonts w:ascii="Arial" w:hAnsi="Arial" w:cs="Arial"/>
          <w:b/>
          <w:color w:val="1F497D" w:themeColor="text2"/>
          <w:sz w:val="24"/>
          <w:szCs w:val="24"/>
        </w:rPr>
        <w:t>Технологическое присоединение</w:t>
      </w:r>
    </w:p>
    <w:p w:rsidR="00125F1D" w:rsidRPr="00490FE8" w:rsidRDefault="00125F1D" w:rsidP="00125F1D">
      <w:pPr>
        <w:spacing w:after="0" w:line="240" w:lineRule="auto"/>
        <w:ind w:left="426" w:hanging="36"/>
        <w:jc w:val="both"/>
        <w:rPr>
          <w:rFonts w:ascii="Arial" w:eastAsia="Times New Roman" w:hAnsi="Arial" w:cs="Arial"/>
          <w:color w:val="333333"/>
          <w:sz w:val="24"/>
          <w:szCs w:val="24"/>
        </w:rPr>
      </w:pPr>
      <w:hyperlink r:id="rId6" w:anchor="1" w:history="1">
        <w:r w:rsidRPr="00490FE8">
          <w:rPr>
            <w:rFonts w:ascii="Arial" w:eastAsia="Times New Roman" w:hAnsi="Arial" w:cs="Arial"/>
            <w:b/>
            <w:bCs/>
            <w:color w:val="2F2483"/>
            <w:sz w:val="24"/>
            <w:szCs w:val="24"/>
            <w:u w:val="single"/>
          </w:rPr>
          <w:t>Существуют ли льготы по технологическому присоединению и кому они предоставляются?</w:t>
        </w:r>
      </w:hyperlink>
    </w:p>
    <w:p w:rsidR="00125F1D" w:rsidRPr="00490FE8" w:rsidRDefault="00125F1D" w:rsidP="00125F1D">
      <w:pPr>
        <w:spacing w:after="0" w:line="240" w:lineRule="auto"/>
        <w:ind w:left="426" w:hanging="36"/>
        <w:jc w:val="both"/>
        <w:rPr>
          <w:rFonts w:ascii="Arial" w:eastAsia="Times New Roman" w:hAnsi="Arial" w:cs="Arial"/>
          <w:sz w:val="24"/>
          <w:szCs w:val="24"/>
        </w:rPr>
      </w:pPr>
    </w:p>
    <w:p w:rsidR="00125F1D" w:rsidRPr="00490FE8" w:rsidRDefault="00125F1D" w:rsidP="00125F1D">
      <w:pPr>
        <w:spacing w:after="0" w:line="240" w:lineRule="auto"/>
        <w:ind w:left="426" w:hanging="36"/>
        <w:jc w:val="both"/>
        <w:rPr>
          <w:rFonts w:ascii="Arial" w:eastAsia="Times New Roman" w:hAnsi="Arial" w:cs="Arial"/>
          <w:color w:val="333333"/>
          <w:sz w:val="24"/>
          <w:szCs w:val="24"/>
        </w:rPr>
      </w:pPr>
      <w:hyperlink r:id="rId7" w:anchor="2" w:history="1">
        <w:r w:rsidRPr="00490FE8">
          <w:rPr>
            <w:rFonts w:ascii="Arial" w:eastAsia="Times New Roman" w:hAnsi="Arial" w:cs="Arial"/>
            <w:b/>
            <w:bCs/>
            <w:color w:val="2F2483"/>
            <w:sz w:val="24"/>
            <w:szCs w:val="24"/>
            <w:u w:val="single"/>
          </w:rPr>
          <w:t>Можно ли оплатить технологическое присоединение в рассрочку?</w:t>
        </w:r>
      </w:hyperlink>
    </w:p>
    <w:p w:rsidR="00125F1D" w:rsidRPr="00490FE8" w:rsidRDefault="00125F1D" w:rsidP="00125F1D">
      <w:pPr>
        <w:spacing w:after="0" w:line="240" w:lineRule="auto"/>
        <w:ind w:left="426" w:hanging="36"/>
        <w:jc w:val="both"/>
        <w:rPr>
          <w:rFonts w:ascii="Arial" w:eastAsia="Times New Roman" w:hAnsi="Arial" w:cs="Arial"/>
          <w:sz w:val="24"/>
          <w:szCs w:val="24"/>
        </w:rPr>
      </w:pPr>
    </w:p>
    <w:p w:rsidR="00125F1D" w:rsidRPr="00490FE8" w:rsidRDefault="00125F1D" w:rsidP="00125F1D">
      <w:pPr>
        <w:spacing w:after="0" w:line="240" w:lineRule="auto"/>
        <w:ind w:left="426" w:hanging="36"/>
        <w:jc w:val="both"/>
        <w:rPr>
          <w:rFonts w:ascii="Arial" w:eastAsia="Times New Roman" w:hAnsi="Arial" w:cs="Arial"/>
          <w:color w:val="333333"/>
          <w:sz w:val="24"/>
          <w:szCs w:val="24"/>
        </w:rPr>
      </w:pPr>
      <w:hyperlink r:id="rId8" w:anchor="4" w:history="1">
        <w:r w:rsidRPr="00490FE8">
          <w:rPr>
            <w:rFonts w:ascii="Arial" w:eastAsia="Times New Roman" w:hAnsi="Arial" w:cs="Arial"/>
            <w:b/>
            <w:bCs/>
            <w:color w:val="2F2483"/>
            <w:sz w:val="24"/>
            <w:szCs w:val="24"/>
            <w:u w:val="single"/>
          </w:rPr>
          <w:t xml:space="preserve">В </w:t>
        </w:r>
        <w:proofErr w:type="gramStart"/>
        <w:r w:rsidRPr="00490FE8">
          <w:rPr>
            <w:rFonts w:ascii="Arial" w:eastAsia="Times New Roman" w:hAnsi="Arial" w:cs="Arial"/>
            <w:b/>
            <w:bCs/>
            <w:color w:val="2F2483"/>
            <w:sz w:val="24"/>
            <w:szCs w:val="24"/>
            <w:u w:val="single"/>
          </w:rPr>
          <w:t>течение</w:t>
        </w:r>
        <w:proofErr w:type="gramEnd"/>
        <w:r w:rsidRPr="00490FE8">
          <w:rPr>
            <w:rFonts w:ascii="Arial" w:eastAsia="Times New Roman" w:hAnsi="Arial" w:cs="Arial"/>
            <w:b/>
            <w:bCs/>
            <w:color w:val="2F2483"/>
            <w:sz w:val="24"/>
            <w:szCs w:val="24"/>
            <w:u w:val="single"/>
          </w:rPr>
          <w:t xml:space="preserve"> какого срока должны быть выполнены мероприятия по технологическому присоединению энергопринимающих устройств?</w:t>
        </w:r>
      </w:hyperlink>
    </w:p>
    <w:p w:rsidR="00125F1D" w:rsidRPr="00490FE8" w:rsidRDefault="00125F1D" w:rsidP="00125F1D">
      <w:pPr>
        <w:spacing w:after="0" w:line="240" w:lineRule="auto"/>
        <w:ind w:left="426" w:hanging="36"/>
        <w:jc w:val="both"/>
        <w:rPr>
          <w:rFonts w:ascii="Arial" w:eastAsia="Times New Roman" w:hAnsi="Arial" w:cs="Arial"/>
          <w:sz w:val="24"/>
          <w:szCs w:val="24"/>
        </w:rPr>
      </w:pPr>
      <w:r w:rsidRPr="00490FE8">
        <w:rPr>
          <w:rFonts w:ascii="Arial" w:eastAsia="Times New Roman" w:hAnsi="Arial" w:cs="Arial"/>
          <w:color w:val="333333"/>
          <w:sz w:val="24"/>
          <w:szCs w:val="24"/>
        </w:rPr>
        <w:br/>
      </w:r>
    </w:p>
    <w:p w:rsidR="00125F1D" w:rsidRPr="00490FE8" w:rsidRDefault="00125F1D" w:rsidP="00125F1D">
      <w:pPr>
        <w:spacing w:after="0" w:line="240" w:lineRule="auto"/>
        <w:ind w:left="426" w:hanging="36"/>
        <w:jc w:val="both"/>
        <w:rPr>
          <w:rFonts w:ascii="Arial" w:eastAsia="Times New Roman" w:hAnsi="Arial" w:cs="Arial"/>
          <w:sz w:val="24"/>
          <w:szCs w:val="24"/>
        </w:rPr>
      </w:pPr>
      <w:r w:rsidRPr="00EB5EE9">
        <w:rPr>
          <w:rFonts w:ascii="Arial" w:eastAsia="Times New Roman" w:hAnsi="Arial" w:cs="Arial"/>
          <w:sz w:val="24"/>
          <w:szCs w:val="24"/>
        </w:rPr>
        <w:pict>
          <v:rect id="_x0000_i1025" style="width:0;height:1.5pt" o:hrstd="t" o:hrnoshade="t" o:hr="t" fillcolor="#333" stroked="f"/>
        </w:pict>
      </w:r>
    </w:p>
    <w:p w:rsidR="00125F1D" w:rsidRDefault="00125F1D" w:rsidP="00125F1D">
      <w:pPr>
        <w:spacing w:after="0" w:line="240" w:lineRule="auto"/>
        <w:jc w:val="both"/>
        <w:rPr>
          <w:rFonts w:ascii="Arial" w:eastAsia="Times New Roman" w:hAnsi="Arial" w:cs="Arial"/>
          <w:sz w:val="24"/>
          <w:szCs w:val="24"/>
        </w:rPr>
      </w:pPr>
      <w:r w:rsidRPr="00F5711D">
        <w:rPr>
          <w:rFonts w:ascii="Arial" w:eastAsia="Times New Roman" w:hAnsi="Arial" w:cs="Arial"/>
          <w:color w:val="333333"/>
          <w:sz w:val="24"/>
          <w:szCs w:val="24"/>
        </w:rPr>
        <w:br/>
      </w:r>
      <w:r w:rsidRPr="00F5711D">
        <w:rPr>
          <w:rFonts w:ascii="Arial" w:eastAsia="Times New Roman" w:hAnsi="Arial" w:cs="Arial"/>
          <w:color w:val="333333"/>
          <w:sz w:val="24"/>
          <w:szCs w:val="24"/>
        </w:rPr>
        <w:br/>
      </w:r>
      <w:bookmarkStart w:id="0" w:name="1"/>
      <w:bookmarkEnd w:id="0"/>
      <w:r w:rsidRPr="00F5711D">
        <w:rPr>
          <w:rFonts w:ascii="Arial" w:eastAsia="Times New Roman" w:hAnsi="Arial" w:cs="Arial"/>
          <w:b/>
          <w:bCs/>
          <w:color w:val="333333"/>
          <w:sz w:val="24"/>
          <w:szCs w:val="24"/>
        </w:rPr>
        <w:t>Существуют ли льготы по технологическому присоединению и кому они предоставляются? </w:t>
      </w:r>
      <w:r w:rsidRPr="00F5711D">
        <w:rPr>
          <w:rFonts w:ascii="Arial" w:eastAsia="Times New Roman" w:hAnsi="Arial" w:cs="Arial"/>
          <w:b/>
          <w:bCs/>
          <w:color w:val="333333"/>
          <w:sz w:val="24"/>
          <w:szCs w:val="24"/>
        </w:rPr>
        <w:br/>
      </w:r>
      <w:r w:rsidRPr="00F5711D">
        <w:rPr>
          <w:rFonts w:ascii="Arial" w:eastAsia="Times New Roman" w:hAnsi="Arial" w:cs="Arial"/>
          <w:b/>
          <w:bCs/>
          <w:color w:val="333333"/>
          <w:sz w:val="24"/>
          <w:szCs w:val="24"/>
        </w:rPr>
        <w:br/>
      </w:r>
      <w:r w:rsidRPr="00F5711D">
        <w:rPr>
          <w:rFonts w:ascii="Arial" w:eastAsia="Times New Roman" w:hAnsi="Arial" w:cs="Arial"/>
          <w:color w:val="333333"/>
          <w:sz w:val="24"/>
          <w:szCs w:val="24"/>
        </w:rPr>
        <w:t xml:space="preserve">       Да, льготы предусмотрены в следующих случаях: </w:t>
      </w:r>
      <w:r w:rsidRPr="00F5711D">
        <w:rPr>
          <w:rFonts w:ascii="Arial" w:eastAsia="Times New Roman" w:hAnsi="Arial" w:cs="Arial"/>
          <w:color w:val="333333"/>
          <w:sz w:val="24"/>
          <w:szCs w:val="24"/>
        </w:rPr>
        <w:br/>
      </w:r>
      <w:r>
        <w:rPr>
          <w:rFonts w:ascii="Arial" w:eastAsia="Times New Roman" w:hAnsi="Arial" w:cs="Arial"/>
          <w:color w:val="333333"/>
          <w:sz w:val="24"/>
          <w:szCs w:val="24"/>
        </w:rPr>
        <w:t xml:space="preserve">       </w:t>
      </w:r>
      <w:proofErr w:type="gramStart"/>
      <w:r w:rsidRPr="00F5711D">
        <w:rPr>
          <w:rFonts w:ascii="Arial" w:eastAsia="Times New Roman" w:hAnsi="Arial" w:cs="Arial"/>
          <w:color w:val="333333"/>
          <w:sz w:val="24"/>
          <w:szCs w:val="24"/>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F5711D">
        <w:rPr>
          <w:rFonts w:ascii="Arial" w:eastAsia="Times New Roman" w:hAnsi="Arial" w:cs="Arial"/>
          <w:color w:val="333333"/>
          <w:sz w:val="24"/>
          <w:szCs w:val="24"/>
        </w:rPr>
        <w:t xml:space="preserve"> объектов </w:t>
      </w:r>
      <w:proofErr w:type="spellStart"/>
      <w:r w:rsidRPr="00F5711D">
        <w:rPr>
          <w:rFonts w:ascii="Arial" w:eastAsia="Times New Roman" w:hAnsi="Arial" w:cs="Arial"/>
          <w:color w:val="333333"/>
          <w:sz w:val="24"/>
          <w:szCs w:val="24"/>
        </w:rPr>
        <w:t>электросетевого</w:t>
      </w:r>
      <w:proofErr w:type="spellEnd"/>
      <w:r w:rsidRPr="00F5711D">
        <w:rPr>
          <w:rFonts w:ascii="Arial" w:eastAsia="Times New Roman" w:hAnsi="Arial" w:cs="Arial"/>
          <w:color w:val="333333"/>
          <w:sz w:val="24"/>
          <w:szCs w:val="24"/>
        </w:rPr>
        <w:t xml:space="preserve">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F5711D">
        <w:rPr>
          <w:rFonts w:ascii="Arial" w:eastAsia="Times New Roman" w:hAnsi="Arial" w:cs="Arial"/>
          <w:color w:val="333333"/>
          <w:sz w:val="24"/>
          <w:szCs w:val="24"/>
        </w:rPr>
        <w:br/>
        <w:t xml:space="preserve">       </w:t>
      </w:r>
      <w:proofErr w:type="gramStart"/>
      <w:r w:rsidRPr="00F5711D">
        <w:rPr>
          <w:rFonts w:ascii="Arial" w:eastAsia="Times New Roman" w:hAnsi="Arial" w:cs="Arial"/>
          <w:color w:val="333333"/>
          <w:sz w:val="24"/>
          <w:szCs w:val="24"/>
        </w:rPr>
        <w:t>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w:t>
      </w:r>
      <w:proofErr w:type="gramEnd"/>
      <w:r w:rsidRPr="00F5711D">
        <w:rPr>
          <w:rFonts w:ascii="Arial" w:eastAsia="Times New Roman" w:hAnsi="Arial" w:cs="Arial"/>
          <w:color w:val="333333"/>
          <w:sz w:val="24"/>
          <w:szCs w:val="24"/>
        </w:rPr>
        <w:t xml:space="preserve"> внесения платы равными долями от общей суммы рассрочки на период до 3 лет </w:t>
      </w:r>
      <w:proofErr w:type="gramStart"/>
      <w:r w:rsidRPr="00F5711D">
        <w:rPr>
          <w:rFonts w:ascii="Arial" w:eastAsia="Times New Roman" w:hAnsi="Arial" w:cs="Arial"/>
          <w:color w:val="333333"/>
          <w:sz w:val="24"/>
          <w:szCs w:val="24"/>
        </w:rPr>
        <w:t>с даты подписания</w:t>
      </w:r>
      <w:proofErr w:type="gramEnd"/>
      <w:r w:rsidRPr="00F5711D">
        <w:rPr>
          <w:rFonts w:ascii="Arial" w:eastAsia="Times New Roman" w:hAnsi="Arial" w:cs="Arial"/>
          <w:color w:val="333333"/>
          <w:sz w:val="24"/>
          <w:szCs w:val="24"/>
        </w:rPr>
        <w:t xml:space="preserve"> сторонами акта об осуществлении технологического присоединения. </w:t>
      </w:r>
      <w:r w:rsidRPr="00F5711D">
        <w:rPr>
          <w:rFonts w:ascii="Arial" w:eastAsia="Times New Roman" w:hAnsi="Arial" w:cs="Arial"/>
          <w:color w:val="333333"/>
          <w:sz w:val="24"/>
          <w:szCs w:val="24"/>
        </w:rPr>
        <w:br/>
        <w:t xml:space="preserve">        </w:t>
      </w:r>
      <w:proofErr w:type="gramStart"/>
      <w:r w:rsidRPr="00F5711D">
        <w:rPr>
          <w:rFonts w:ascii="Arial" w:eastAsia="Times New Roman" w:hAnsi="Arial" w:cs="Arial"/>
          <w:color w:val="333333"/>
          <w:sz w:val="24"/>
          <w:szCs w:val="24"/>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w:t>
      </w:r>
      <w:r w:rsidRPr="00F5711D">
        <w:rPr>
          <w:rFonts w:ascii="Arial" w:eastAsia="Times New Roman" w:hAnsi="Arial" w:cs="Arial"/>
          <w:color w:val="333333"/>
          <w:sz w:val="24"/>
          <w:szCs w:val="24"/>
        </w:rPr>
        <w:lastRenderedPageBreak/>
        <w:t>точке присоединения энергопринимающих</w:t>
      </w:r>
      <w:proofErr w:type="gramEnd"/>
      <w:r w:rsidRPr="00F5711D">
        <w:rPr>
          <w:rFonts w:ascii="Arial" w:eastAsia="Times New Roman" w:hAnsi="Arial" w:cs="Arial"/>
          <w:color w:val="333333"/>
          <w:sz w:val="24"/>
          <w:szCs w:val="24"/>
        </w:rPr>
        <w:t xml:space="preserve"> устрой</w:t>
      </w:r>
      <w:proofErr w:type="gramStart"/>
      <w:r w:rsidRPr="00F5711D">
        <w:rPr>
          <w:rFonts w:ascii="Arial" w:eastAsia="Times New Roman" w:hAnsi="Arial" w:cs="Arial"/>
          <w:color w:val="333333"/>
          <w:sz w:val="24"/>
          <w:szCs w:val="24"/>
        </w:rPr>
        <w:t>ств пр</w:t>
      </w:r>
      <w:proofErr w:type="gramEnd"/>
      <w:r w:rsidRPr="00F5711D">
        <w:rPr>
          <w:rFonts w:ascii="Arial" w:eastAsia="Times New Roman" w:hAnsi="Arial" w:cs="Arial"/>
          <w:color w:val="333333"/>
          <w:sz w:val="24"/>
          <w:szCs w:val="24"/>
        </w:rPr>
        <w:t xml:space="preserve">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w:t>
      </w:r>
      <w:proofErr w:type="spellStart"/>
      <w:r w:rsidRPr="00F5711D">
        <w:rPr>
          <w:rFonts w:ascii="Arial" w:eastAsia="Times New Roman" w:hAnsi="Arial" w:cs="Arial"/>
          <w:color w:val="333333"/>
          <w:sz w:val="24"/>
          <w:szCs w:val="24"/>
        </w:rPr>
        <w:t>электросетевого</w:t>
      </w:r>
      <w:proofErr w:type="spellEnd"/>
      <w:r w:rsidRPr="00F5711D">
        <w:rPr>
          <w:rFonts w:ascii="Arial" w:eastAsia="Times New Roman" w:hAnsi="Arial" w:cs="Arial"/>
          <w:color w:val="333333"/>
          <w:sz w:val="24"/>
          <w:szCs w:val="24"/>
        </w:rPr>
        <w:t xml:space="preserve"> хозяйства сетевых организаций. </w:t>
      </w:r>
      <w:r w:rsidRPr="00F5711D">
        <w:rPr>
          <w:rFonts w:ascii="Arial" w:eastAsia="Times New Roman" w:hAnsi="Arial" w:cs="Arial"/>
          <w:color w:val="333333"/>
          <w:sz w:val="24"/>
          <w:szCs w:val="24"/>
        </w:rPr>
        <w:br/>
        <w:t xml:space="preserve">        </w:t>
      </w:r>
      <w:proofErr w:type="gramStart"/>
      <w:r w:rsidRPr="00F5711D">
        <w:rPr>
          <w:rFonts w:ascii="Arial" w:eastAsia="Times New Roman" w:hAnsi="Arial" w:cs="Arial"/>
          <w:color w:val="333333"/>
          <w:sz w:val="24"/>
          <w:szCs w:val="24"/>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w:t>
      </w:r>
      <w:proofErr w:type="gramEnd"/>
      <w:r w:rsidRPr="00F5711D">
        <w:rPr>
          <w:rFonts w:ascii="Arial" w:eastAsia="Times New Roman" w:hAnsi="Arial" w:cs="Arial"/>
          <w:color w:val="333333"/>
          <w:sz w:val="24"/>
          <w:szCs w:val="24"/>
        </w:rPr>
        <w:t xml:space="preserve">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w:t>
      </w:r>
      <w:proofErr w:type="spellStart"/>
      <w:r w:rsidRPr="00F5711D">
        <w:rPr>
          <w:rFonts w:ascii="Arial" w:eastAsia="Times New Roman" w:hAnsi="Arial" w:cs="Arial"/>
          <w:color w:val="333333"/>
          <w:sz w:val="24"/>
          <w:szCs w:val="24"/>
        </w:rPr>
        <w:t>электросетевого</w:t>
      </w:r>
      <w:proofErr w:type="spellEnd"/>
      <w:r w:rsidRPr="00F5711D">
        <w:rPr>
          <w:rFonts w:ascii="Arial" w:eastAsia="Times New Roman" w:hAnsi="Arial" w:cs="Arial"/>
          <w:color w:val="333333"/>
          <w:sz w:val="24"/>
          <w:szCs w:val="24"/>
        </w:rPr>
        <w:t xml:space="preserve"> хозяйства сетевых организаций. </w:t>
      </w:r>
      <w:r w:rsidRPr="00F5711D">
        <w:rPr>
          <w:rFonts w:ascii="Arial" w:eastAsia="Times New Roman" w:hAnsi="Arial" w:cs="Arial"/>
          <w:color w:val="333333"/>
          <w:sz w:val="24"/>
          <w:szCs w:val="24"/>
        </w:rPr>
        <w:br/>
        <w:t xml:space="preserve">     </w:t>
      </w:r>
      <w:proofErr w:type="gramStart"/>
      <w:r w:rsidRPr="00F5711D">
        <w:rPr>
          <w:rFonts w:ascii="Arial" w:eastAsia="Times New Roman" w:hAnsi="Arial" w:cs="Arial"/>
          <w:color w:val="333333"/>
          <w:sz w:val="24"/>
          <w:szCs w:val="24"/>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w:t>
      </w:r>
      <w:proofErr w:type="gramEnd"/>
      <w:r w:rsidRPr="00F5711D">
        <w:rPr>
          <w:rFonts w:ascii="Arial" w:eastAsia="Times New Roman" w:hAnsi="Arial" w:cs="Arial"/>
          <w:color w:val="333333"/>
          <w:sz w:val="24"/>
          <w:szCs w:val="24"/>
        </w:rPr>
        <w:t xml:space="preserve"> </w:t>
      </w:r>
      <w:proofErr w:type="gramStart"/>
      <w:r w:rsidRPr="00F5711D">
        <w:rPr>
          <w:rFonts w:ascii="Arial" w:eastAsia="Times New Roman" w:hAnsi="Arial" w:cs="Arial"/>
          <w:color w:val="333333"/>
          <w:sz w:val="24"/>
          <w:szCs w:val="24"/>
        </w:rPr>
        <w:t>расстоянии</w:t>
      </w:r>
      <w:proofErr w:type="gramEnd"/>
      <w:r w:rsidRPr="00F5711D">
        <w:rPr>
          <w:rFonts w:ascii="Arial" w:eastAsia="Times New Roman" w:hAnsi="Arial" w:cs="Arial"/>
          <w:color w:val="333333"/>
          <w:sz w:val="24"/>
          <w:szCs w:val="24"/>
        </w:rPr>
        <w:t xml:space="preserve"> не более 300 метров в городах и поселках городского типа и не более 500 метров в сельской местности до существующих объектов </w:t>
      </w:r>
      <w:proofErr w:type="spellStart"/>
      <w:r w:rsidRPr="00F5711D">
        <w:rPr>
          <w:rFonts w:ascii="Arial" w:eastAsia="Times New Roman" w:hAnsi="Arial" w:cs="Arial"/>
          <w:color w:val="333333"/>
          <w:sz w:val="24"/>
          <w:szCs w:val="24"/>
        </w:rPr>
        <w:t>электросетевого</w:t>
      </w:r>
      <w:proofErr w:type="spellEnd"/>
      <w:r w:rsidRPr="00F5711D">
        <w:rPr>
          <w:rFonts w:ascii="Arial" w:eastAsia="Times New Roman" w:hAnsi="Arial" w:cs="Arial"/>
          <w:color w:val="333333"/>
          <w:sz w:val="24"/>
          <w:szCs w:val="24"/>
        </w:rPr>
        <w:t xml:space="preserve"> хозяйства сетевых организаций. </w:t>
      </w:r>
      <w:r w:rsidRPr="00F5711D">
        <w:rPr>
          <w:rFonts w:ascii="Arial" w:eastAsia="Times New Roman" w:hAnsi="Arial" w:cs="Arial"/>
          <w:color w:val="333333"/>
          <w:sz w:val="24"/>
          <w:szCs w:val="24"/>
        </w:rPr>
        <w:br/>
      </w:r>
      <w:r>
        <w:rPr>
          <w:rFonts w:ascii="Arial" w:eastAsia="Times New Roman" w:hAnsi="Arial" w:cs="Arial"/>
          <w:color w:val="333333"/>
          <w:sz w:val="24"/>
          <w:szCs w:val="24"/>
        </w:rPr>
        <w:t xml:space="preserve">       </w:t>
      </w:r>
      <w:proofErr w:type="gramStart"/>
      <w:r w:rsidRPr="00F5711D">
        <w:rPr>
          <w:rFonts w:ascii="Arial" w:eastAsia="Times New Roman" w:hAnsi="Arial" w:cs="Arial"/>
          <w:color w:val="333333"/>
          <w:sz w:val="24"/>
          <w:szCs w:val="24"/>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ответа, с платой за технологическое присоединение в размере, не превышающем 550 рублей, не более одного раза в течение 3</w:t>
      </w:r>
      <w:proofErr w:type="gramEnd"/>
      <w:r w:rsidRPr="00F5711D">
        <w:rPr>
          <w:rFonts w:ascii="Arial" w:eastAsia="Times New Roman" w:hAnsi="Arial" w:cs="Arial"/>
          <w:color w:val="333333"/>
          <w:sz w:val="24"/>
          <w:szCs w:val="24"/>
        </w:rPr>
        <w:t xml:space="preserve"> лет. </w:t>
      </w:r>
      <w:r w:rsidRPr="00F5711D">
        <w:rPr>
          <w:rFonts w:ascii="Arial" w:eastAsia="Times New Roman" w:hAnsi="Arial" w:cs="Arial"/>
          <w:color w:val="333333"/>
          <w:sz w:val="24"/>
          <w:szCs w:val="24"/>
        </w:rPr>
        <w:br/>
        <w:t xml:space="preserve">       </w:t>
      </w:r>
      <w:proofErr w:type="gramStart"/>
      <w:r w:rsidRPr="00F5711D">
        <w:rPr>
          <w:rFonts w:ascii="Arial" w:eastAsia="Times New Roman" w:hAnsi="Arial" w:cs="Arial"/>
          <w:color w:val="333333"/>
          <w:sz w:val="24"/>
          <w:szCs w:val="24"/>
        </w:rPr>
        <w:t>Положения о размере платы за технологическое присоединение, указанные в абзаце первом настоящего ответа, не могут быть применены в следующих случаях: </w:t>
      </w:r>
      <w:r w:rsidRPr="00F5711D">
        <w:rPr>
          <w:rFonts w:ascii="Arial" w:eastAsia="Times New Roman" w:hAnsi="Arial" w:cs="Arial"/>
          <w:color w:val="333333"/>
          <w:sz w:val="24"/>
          <w:szCs w:val="24"/>
        </w:rPr>
        <w:br/>
        <w:t xml:space="preserve">-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F5711D">
        <w:rPr>
          <w:rFonts w:ascii="Arial" w:eastAsia="Times New Roman" w:hAnsi="Arial" w:cs="Arial"/>
          <w:color w:val="333333"/>
          <w:sz w:val="24"/>
          <w:szCs w:val="24"/>
        </w:rPr>
        <w:t>энергопринимающие</w:t>
      </w:r>
      <w:proofErr w:type="spellEnd"/>
      <w:r w:rsidRPr="00F5711D">
        <w:rPr>
          <w:rFonts w:ascii="Arial" w:eastAsia="Times New Roman" w:hAnsi="Arial" w:cs="Arial"/>
          <w:color w:val="333333"/>
          <w:sz w:val="24"/>
          <w:szCs w:val="24"/>
        </w:rPr>
        <w:t xml:space="preserve"> устройства;</w:t>
      </w:r>
      <w:proofErr w:type="gramEnd"/>
    </w:p>
    <w:p w:rsidR="00125F1D" w:rsidRDefault="00125F1D" w:rsidP="00125F1D">
      <w:pPr>
        <w:spacing w:after="0" w:line="240" w:lineRule="auto"/>
        <w:jc w:val="both"/>
        <w:rPr>
          <w:rFonts w:ascii="Arial" w:eastAsia="Times New Roman" w:hAnsi="Arial" w:cs="Arial"/>
          <w:color w:val="333333"/>
          <w:sz w:val="24"/>
          <w:szCs w:val="24"/>
        </w:rPr>
      </w:pPr>
      <w:r>
        <w:rPr>
          <w:rFonts w:ascii="Arial" w:eastAsia="Times New Roman" w:hAnsi="Arial" w:cs="Arial"/>
          <w:sz w:val="24"/>
          <w:szCs w:val="24"/>
        </w:rPr>
        <w:t xml:space="preserve">- </w:t>
      </w:r>
      <w:r w:rsidRPr="00490FE8">
        <w:rPr>
          <w:rFonts w:ascii="Arial" w:eastAsia="Times New Roman" w:hAnsi="Arial" w:cs="Arial"/>
          <w:color w:val="333333"/>
          <w:sz w:val="24"/>
          <w:szCs w:val="24"/>
        </w:rPr>
        <w:t>при технологическом присоединении энергопринимающих устройств, расположенных в жилых помещениях многоквартирных домов.</w:t>
      </w:r>
    </w:p>
    <w:p w:rsidR="00125F1D" w:rsidRPr="00F5711D" w:rsidRDefault="00125F1D" w:rsidP="00125F1D">
      <w:pPr>
        <w:spacing w:after="0" w:line="240" w:lineRule="auto"/>
        <w:jc w:val="both"/>
        <w:rPr>
          <w:rFonts w:ascii="Arial" w:eastAsia="Times New Roman" w:hAnsi="Arial" w:cs="Arial"/>
          <w:sz w:val="24"/>
          <w:szCs w:val="24"/>
        </w:rPr>
      </w:pPr>
    </w:p>
    <w:p w:rsidR="00125F1D" w:rsidRPr="00A61217" w:rsidRDefault="00125F1D" w:rsidP="00125F1D">
      <w:pPr>
        <w:spacing w:after="0" w:line="240" w:lineRule="auto"/>
        <w:ind w:hanging="36"/>
        <w:jc w:val="both"/>
        <w:rPr>
          <w:rFonts w:ascii="Arial" w:eastAsia="Times New Roman" w:hAnsi="Arial" w:cs="Arial"/>
          <w:sz w:val="24"/>
          <w:szCs w:val="24"/>
        </w:rPr>
      </w:pPr>
      <w:bookmarkStart w:id="1" w:name="2"/>
      <w:bookmarkEnd w:id="1"/>
      <w:r w:rsidRPr="00490FE8">
        <w:rPr>
          <w:rFonts w:ascii="Arial" w:eastAsia="Times New Roman" w:hAnsi="Arial" w:cs="Arial"/>
          <w:b/>
          <w:bCs/>
          <w:color w:val="333333"/>
          <w:sz w:val="24"/>
          <w:szCs w:val="24"/>
        </w:rPr>
        <w:t>Можно ли оплатить технологическое присоединение в рассрочку?</w:t>
      </w:r>
      <w:r w:rsidRPr="00490FE8">
        <w:rPr>
          <w:rFonts w:ascii="Arial" w:eastAsia="Times New Roman" w:hAnsi="Arial" w:cs="Arial"/>
          <w:color w:val="333333"/>
          <w:sz w:val="24"/>
          <w:szCs w:val="24"/>
        </w:rPr>
        <w:t> </w:t>
      </w:r>
      <w:r w:rsidRPr="00490FE8">
        <w:rPr>
          <w:rFonts w:ascii="Arial" w:eastAsia="Times New Roman" w:hAnsi="Arial" w:cs="Arial"/>
          <w:color w:val="333333"/>
          <w:sz w:val="24"/>
          <w:szCs w:val="24"/>
        </w:rPr>
        <w:br/>
      </w:r>
      <w:r w:rsidRPr="00490FE8">
        <w:rPr>
          <w:rFonts w:ascii="Arial" w:eastAsia="Times New Roman" w:hAnsi="Arial" w:cs="Arial"/>
          <w:color w:val="333333"/>
          <w:sz w:val="24"/>
          <w:szCs w:val="24"/>
        </w:rPr>
        <w:br/>
      </w:r>
      <w:r>
        <w:rPr>
          <w:rFonts w:ascii="Arial" w:eastAsia="Times New Roman" w:hAnsi="Arial" w:cs="Arial"/>
          <w:color w:val="333333"/>
          <w:sz w:val="24"/>
          <w:szCs w:val="24"/>
        </w:rPr>
        <w:t xml:space="preserve">     </w:t>
      </w:r>
      <w:proofErr w:type="gramStart"/>
      <w:r w:rsidRPr="00490FE8">
        <w:rPr>
          <w:rFonts w:ascii="Arial" w:eastAsia="Times New Roman" w:hAnsi="Arial" w:cs="Arial"/>
          <w:color w:val="333333"/>
          <w:sz w:val="24"/>
          <w:szCs w:val="24"/>
        </w:rPr>
        <w:t xml:space="preserve">В отношении заявителей — индивидуальных предпринимателей и юридических лиц, максимальная мощность энергопринимающих устройств которых составляет свыше 15 кВт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w:t>
      </w:r>
      <w:r w:rsidRPr="00490FE8">
        <w:rPr>
          <w:rFonts w:ascii="Arial" w:eastAsia="Times New Roman" w:hAnsi="Arial" w:cs="Arial"/>
          <w:color w:val="333333"/>
          <w:sz w:val="24"/>
          <w:szCs w:val="24"/>
        </w:rPr>
        <w:lastRenderedPageBreak/>
        <w:t>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rsidRPr="00490FE8">
        <w:rPr>
          <w:rFonts w:ascii="Arial" w:eastAsia="Times New Roman" w:hAnsi="Arial" w:cs="Arial"/>
          <w:color w:val="333333"/>
          <w:sz w:val="24"/>
          <w:szCs w:val="24"/>
        </w:rPr>
        <w:t xml:space="preserve"> рассрочки на период до 3 лет </w:t>
      </w:r>
      <w:proofErr w:type="gramStart"/>
      <w:r w:rsidRPr="00490FE8">
        <w:rPr>
          <w:rFonts w:ascii="Arial" w:eastAsia="Times New Roman" w:hAnsi="Arial" w:cs="Arial"/>
          <w:color w:val="333333"/>
          <w:sz w:val="24"/>
          <w:szCs w:val="24"/>
        </w:rPr>
        <w:t>с даты подписания</w:t>
      </w:r>
      <w:proofErr w:type="gramEnd"/>
      <w:r w:rsidRPr="00490FE8">
        <w:rPr>
          <w:rFonts w:ascii="Arial" w:eastAsia="Times New Roman" w:hAnsi="Arial" w:cs="Arial"/>
          <w:color w:val="333333"/>
          <w:sz w:val="24"/>
          <w:szCs w:val="24"/>
        </w:rPr>
        <w:t xml:space="preserve"> сторонами акта об осуществлении технологического присоединения. </w:t>
      </w:r>
      <w:r w:rsidRPr="00490FE8">
        <w:rPr>
          <w:rFonts w:ascii="Arial" w:eastAsia="Times New Roman" w:hAnsi="Arial" w:cs="Arial"/>
          <w:color w:val="333333"/>
          <w:sz w:val="24"/>
          <w:szCs w:val="24"/>
        </w:rPr>
        <w:br/>
      </w:r>
      <w:r w:rsidRPr="00490FE8">
        <w:rPr>
          <w:rFonts w:ascii="Arial" w:eastAsia="Times New Roman" w:hAnsi="Arial" w:cs="Arial"/>
          <w:color w:val="333333"/>
          <w:sz w:val="24"/>
          <w:szCs w:val="24"/>
        </w:rPr>
        <w:br/>
      </w:r>
      <w:bookmarkStart w:id="2" w:name="4"/>
      <w:bookmarkEnd w:id="2"/>
      <w:r w:rsidRPr="00490FE8">
        <w:rPr>
          <w:rFonts w:ascii="Arial" w:eastAsia="Times New Roman" w:hAnsi="Arial" w:cs="Arial"/>
          <w:b/>
          <w:bCs/>
          <w:color w:val="333333"/>
          <w:sz w:val="24"/>
          <w:szCs w:val="24"/>
        </w:rPr>
        <w:t xml:space="preserve">В </w:t>
      </w:r>
      <w:proofErr w:type="gramStart"/>
      <w:r w:rsidRPr="00490FE8">
        <w:rPr>
          <w:rFonts w:ascii="Arial" w:eastAsia="Times New Roman" w:hAnsi="Arial" w:cs="Arial"/>
          <w:b/>
          <w:bCs/>
          <w:color w:val="333333"/>
          <w:sz w:val="24"/>
          <w:szCs w:val="24"/>
        </w:rPr>
        <w:t>течение</w:t>
      </w:r>
      <w:proofErr w:type="gramEnd"/>
      <w:r w:rsidRPr="00490FE8">
        <w:rPr>
          <w:rFonts w:ascii="Arial" w:eastAsia="Times New Roman" w:hAnsi="Arial" w:cs="Arial"/>
          <w:b/>
          <w:bCs/>
          <w:color w:val="333333"/>
          <w:sz w:val="24"/>
          <w:szCs w:val="24"/>
        </w:rPr>
        <w:t xml:space="preserve"> какого срока должны быть выполнены мероприятия по технологическому присоединению энергопринимающих устройств? </w:t>
      </w:r>
      <w:r w:rsidRPr="00490FE8">
        <w:rPr>
          <w:rFonts w:ascii="Arial" w:eastAsia="Times New Roman" w:hAnsi="Arial" w:cs="Arial"/>
          <w:b/>
          <w:bCs/>
          <w:color w:val="333333"/>
          <w:sz w:val="24"/>
          <w:szCs w:val="24"/>
        </w:rPr>
        <w:br/>
      </w:r>
      <w:r w:rsidRPr="00490FE8">
        <w:rPr>
          <w:rFonts w:ascii="Arial" w:eastAsia="Times New Roman" w:hAnsi="Arial" w:cs="Arial"/>
          <w:b/>
          <w:bCs/>
          <w:color w:val="333333"/>
          <w:sz w:val="24"/>
          <w:szCs w:val="24"/>
        </w:rPr>
        <w:br/>
      </w:r>
      <w:r>
        <w:rPr>
          <w:rFonts w:ascii="Arial" w:eastAsia="Times New Roman" w:hAnsi="Arial" w:cs="Arial"/>
          <w:color w:val="333333"/>
          <w:sz w:val="24"/>
          <w:szCs w:val="24"/>
        </w:rPr>
        <w:t xml:space="preserve">     </w:t>
      </w:r>
      <w:proofErr w:type="gramStart"/>
      <w:r w:rsidRPr="00490FE8">
        <w:rPr>
          <w:rFonts w:ascii="Arial" w:eastAsia="Times New Roman" w:hAnsi="Arial" w:cs="Arial"/>
          <w:color w:val="333333"/>
          <w:sz w:val="24"/>
          <w:szCs w:val="24"/>
        </w:rPr>
        <w:t xml:space="preserve">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sidRPr="00490FE8">
        <w:rPr>
          <w:rFonts w:ascii="Arial" w:eastAsia="Times New Roman" w:hAnsi="Arial" w:cs="Arial"/>
          <w:color w:val="333333"/>
          <w:sz w:val="24"/>
          <w:szCs w:val="24"/>
        </w:rPr>
        <w:t>электросетевого</w:t>
      </w:r>
      <w:proofErr w:type="spellEnd"/>
      <w:r w:rsidRPr="00490FE8">
        <w:rPr>
          <w:rFonts w:ascii="Arial" w:eastAsia="Times New Roman" w:hAnsi="Arial" w:cs="Arial"/>
          <w:color w:val="333333"/>
          <w:sz w:val="24"/>
          <w:szCs w:val="24"/>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N 861 (далее Правила), срок осуществления мероприятий по ТП, который исчисляется со дня заключения договора, не может</w:t>
      </w:r>
      <w:proofErr w:type="gramEnd"/>
      <w:r w:rsidRPr="00490FE8">
        <w:rPr>
          <w:rFonts w:ascii="Arial" w:eastAsia="Times New Roman" w:hAnsi="Arial" w:cs="Arial"/>
          <w:color w:val="333333"/>
          <w:sz w:val="24"/>
          <w:szCs w:val="24"/>
        </w:rPr>
        <w:t xml:space="preserve"> превышать: </w:t>
      </w:r>
      <w:r w:rsidRPr="00490FE8">
        <w:rPr>
          <w:rFonts w:ascii="Arial" w:eastAsia="Times New Roman" w:hAnsi="Arial" w:cs="Arial"/>
          <w:color w:val="333333"/>
          <w:sz w:val="24"/>
          <w:szCs w:val="24"/>
        </w:rPr>
        <w:br/>
      </w:r>
      <w:r w:rsidRPr="00A61217">
        <w:rPr>
          <w:rFonts w:ascii="Arial" w:eastAsia="Times New Roman" w:hAnsi="Arial" w:cs="Arial"/>
          <w:b/>
          <w:sz w:val="24"/>
          <w:szCs w:val="24"/>
        </w:rPr>
        <w:t>1.</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В </w:t>
      </w:r>
      <w:r w:rsidRPr="00490FE8">
        <w:rPr>
          <w:rFonts w:ascii="Arial" w:eastAsia="Times New Roman" w:hAnsi="Arial" w:cs="Arial"/>
          <w:color w:val="333333"/>
          <w:sz w:val="24"/>
          <w:szCs w:val="24"/>
        </w:rPr>
        <w:t xml:space="preserve">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90FE8">
        <w:rPr>
          <w:rFonts w:ascii="Arial" w:eastAsia="Times New Roman" w:hAnsi="Arial" w:cs="Arial"/>
          <w:color w:val="333333"/>
          <w:sz w:val="24"/>
          <w:szCs w:val="24"/>
        </w:rPr>
        <w:t>энергопринимающие</w:t>
      </w:r>
      <w:proofErr w:type="spellEnd"/>
      <w:r w:rsidRPr="00490FE8">
        <w:rPr>
          <w:rFonts w:ascii="Arial" w:eastAsia="Times New Roman" w:hAnsi="Arial" w:cs="Arial"/>
          <w:color w:val="333333"/>
          <w:sz w:val="24"/>
          <w:szCs w:val="24"/>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490FE8">
        <w:rPr>
          <w:rFonts w:ascii="Arial" w:eastAsia="Times New Roman" w:hAnsi="Arial" w:cs="Arial"/>
          <w:color w:val="333333"/>
          <w:sz w:val="24"/>
          <w:szCs w:val="24"/>
        </w:rPr>
        <w:t xml:space="preserve"> по строительству (реконструкции) объектов </w:t>
      </w:r>
      <w:proofErr w:type="spellStart"/>
      <w:r w:rsidRPr="00490FE8">
        <w:rPr>
          <w:rFonts w:ascii="Arial" w:eastAsia="Times New Roman" w:hAnsi="Arial" w:cs="Arial"/>
          <w:color w:val="333333"/>
          <w:sz w:val="24"/>
          <w:szCs w:val="24"/>
        </w:rPr>
        <w:t>электросетевого</w:t>
      </w:r>
      <w:proofErr w:type="spellEnd"/>
      <w:r w:rsidRPr="00490FE8">
        <w:rPr>
          <w:rFonts w:ascii="Arial" w:eastAsia="Times New Roman" w:hAnsi="Arial" w:cs="Arial"/>
          <w:color w:val="333333"/>
          <w:sz w:val="24"/>
          <w:szCs w:val="24"/>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490FE8">
        <w:rPr>
          <w:rFonts w:ascii="Arial" w:eastAsia="Times New Roman" w:hAnsi="Arial" w:cs="Arial"/>
          <w:color w:val="333333"/>
          <w:sz w:val="24"/>
          <w:szCs w:val="24"/>
        </w:rPr>
        <w:t>электросетевого</w:t>
      </w:r>
      <w:proofErr w:type="spellEnd"/>
      <w:r w:rsidRPr="00490FE8">
        <w:rPr>
          <w:rFonts w:ascii="Arial" w:eastAsia="Times New Roman" w:hAnsi="Arial" w:cs="Arial"/>
          <w:color w:val="333333"/>
          <w:sz w:val="24"/>
          <w:szCs w:val="24"/>
        </w:rPr>
        <w:t xml:space="preserve"> хозяйства от существующих объектов </w:t>
      </w:r>
      <w:proofErr w:type="spellStart"/>
      <w:r w:rsidRPr="00490FE8">
        <w:rPr>
          <w:rFonts w:ascii="Arial" w:eastAsia="Times New Roman" w:hAnsi="Arial" w:cs="Arial"/>
          <w:color w:val="333333"/>
          <w:sz w:val="24"/>
          <w:szCs w:val="24"/>
        </w:rPr>
        <w:t>электросетевого</w:t>
      </w:r>
      <w:proofErr w:type="spellEnd"/>
      <w:r w:rsidRPr="00490FE8">
        <w:rPr>
          <w:rFonts w:ascii="Arial" w:eastAsia="Times New Roman" w:hAnsi="Arial" w:cs="Arial"/>
          <w:color w:val="333333"/>
          <w:sz w:val="24"/>
          <w:szCs w:val="24"/>
        </w:rPr>
        <w:t xml:space="preserve"> хозяйства до присоединяемых энергопринимающих устройств и (или) объектов электроэнергетики:</w:t>
      </w:r>
    </w:p>
    <w:p w:rsidR="00125F1D" w:rsidRPr="00490FE8" w:rsidRDefault="00125F1D" w:rsidP="00125F1D">
      <w:pPr>
        <w:spacing w:before="100" w:beforeAutospacing="1" w:after="100" w:afterAutospacing="1" w:line="240" w:lineRule="auto"/>
        <w:ind w:firstLine="360"/>
        <w:jc w:val="both"/>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Pr="00490FE8">
        <w:rPr>
          <w:rFonts w:ascii="Arial" w:eastAsia="Times New Roman" w:hAnsi="Arial" w:cs="Arial"/>
          <w:color w:val="333333"/>
          <w:sz w:val="24"/>
          <w:szCs w:val="24"/>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25F1D" w:rsidRPr="00490FE8" w:rsidRDefault="00125F1D" w:rsidP="00125F1D">
      <w:pPr>
        <w:spacing w:before="100" w:beforeAutospacing="1"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      - </w:t>
      </w:r>
      <w:r w:rsidRPr="00490FE8">
        <w:rPr>
          <w:rFonts w:ascii="Arial" w:eastAsia="Times New Roman" w:hAnsi="Arial" w:cs="Arial"/>
          <w:color w:val="333333"/>
          <w:sz w:val="24"/>
          <w:szCs w:val="24"/>
        </w:rPr>
        <w:t>4 месяца — для заявителей, максимальная мощность энергопринимающих устройств которых составляет до 670 к</w:t>
      </w:r>
      <w:proofErr w:type="gramStart"/>
      <w:r w:rsidRPr="00490FE8">
        <w:rPr>
          <w:rFonts w:ascii="Arial" w:eastAsia="Times New Roman" w:hAnsi="Arial" w:cs="Arial"/>
          <w:color w:val="333333"/>
          <w:sz w:val="24"/>
          <w:szCs w:val="24"/>
        </w:rPr>
        <w:t>Вт вкл</w:t>
      </w:r>
      <w:proofErr w:type="gramEnd"/>
      <w:r w:rsidRPr="00490FE8">
        <w:rPr>
          <w:rFonts w:ascii="Arial" w:eastAsia="Times New Roman" w:hAnsi="Arial" w:cs="Arial"/>
          <w:color w:val="333333"/>
          <w:sz w:val="24"/>
          <w:szCs w:val="24"/>
        </w:rPr>
        <w:t>ючительно;</w:t>
      </w:r>
    </w:p>
    <w:p w:rsidR="00125F1D" w:rsidRPr="00490FE8" w:rsidRDefault="00125F1D" w:rsidP="00125F1D">
      <w:pPr>
        <w:spacing w:before="100" w:beforeAutospacing="1"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Pr="00490FE8">
        <w:rPr>
          <w:rFonts w:ascii="Arial" w:eastAsia="Times New Roman" w:hAnsi="Arial" w:cs="Arial"/>
          <w:color w:val="333333"/>
          <w:sz w:val="24"/>
          <w:szCs w:val="24"/>
        </w:rPr>
        <w:t>1 год — для заявителей, максимальная мощность энергопринимающих устройств которых составляет свыше 670 кВт;</w:t>
      </w:r>
    </w:p>
    <w:p w:rsidR="00125F1D" w:rsidRPr="00A61217" w:rsidRDefault="00125F1D" w:rsidP="00125F1D">
      <w:pPr>
        <w:pStyle w:val="a3"/>
        <w:spacing w:after="0" w:line="240" w:lineRule="auto"/>
        <w:ind w:left="142"/>
        <w:rPr>
          <w:rFonts w:ascii="Arial" w:eastAsia="Times New Roman" w:hAnsi="Arial" w:cs="Arial"/>
          <w:sz w:val="24"/>
          <w:szCs w:val="24"/>
        </w:rPr>
      </w:pPr>
      <w:r w:rsidRPr="00A61217">
        <w:rPr>
          <w:rFonts w:ascii="Arial" w:eastAsia="Times New Roman" w:hAnsi="Arial" w:cs="Arial"/>
          <w:color w:val="333333"/>
          <w:sz w:val="24"/>
          <w:szCs w:val="24"/>
        </w:rPr>
        <w:br/>
      </w:r>
      <w:r w:rsidRPr="00A61217">
        <w:rPr>
          <w:rFonts w:ascii="Arial" w:eastAsia="Times New Roman" w:hAnsi="Arial" w:cs="Arial"/>
          <w:b/>
          <w:color w:val="333333"/>
          <w:sz w:val="24"/>
          <w:szCs w:val="24"/>
        </w:rPr>
        <w:t>2.</w:t>
      </w:r>
      <w:r w:rsidRPr="00A61217">
        <w:rPr>
          <w:rFonts w:ascii="Arial" w:eastAsia="Times New Roman" w:hAnsi="Arial" w:cs="Arial"/>
          <w:color w:val="333333"/>
          <w:sz w:val="24"/>
          <w:szCs w:val="24"/>
        </w:rPr>
        <w:t xml:space="preserve"> В иных случаях: </w:t>
      </w:r>
      <w:r w:rsidRPr="00A61217">
        <w:rPr>
          <w:rFonts w:ascii="Arial" w:eastAsia="Times New Roman" w:hAnsi="Arial" w:cs="Arial"/>
          <w:color w:val="333333"/>
          <w:sz w:val="24"/>
          <w:szCs w:val="24"/>
        </w:rPr>
        <w:br/>
      </w:r>
      <w:r>
        <w:rPr>
          <w:rFonts w:ascii="Arial" w:eastAsia="Times New Roman" w:hAnsi="Arial" w:cs="Arial"/>
          <w:color w:val="333333"/>
          <w:sz w:val="24"/>
          <w:szCs w:val="24"/>
        </w:rPr>
        <w:t xml:space="preserve">    - </w:t>
      </w:r>
      <w:r w:rsidRPr="00A61217">
        <w:rPr>
          <w:rFonts w:ascii="Arial" w:eastAsia="Times New Roman" w:hAnsi="Arial" w:cs="Arial"/>
          <w:color w:val="333333"/>
          <w:sz w:val="24"/>
          <w:szCs w:val="24"/>
        </w:rPr>
        <w:t>15 рабочих дней (если в заявке не указан более продолжительный срок) — при временном технологическом присоединении заявителей</w:t>
      </w:r>
      <w:proofErr w:type="gramStart"/>
      <w:r w:rsidRPr="00A61217">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       </w:t>
      </w:r>
      <w:proofErr w:type="spellStart"/>
      <w:proofErr w:type="gramEnd"/>
      <w:r w:rsidRPr="00A61217">
        <w:rPr>
          <w:rFonts w:ascii="Arial" w:eastAsia="Times New Roman" w:hAnsi="Arial" w:cs="Arial"/>
          <w:color w:val="333333"/>
          <w:sz w:val="24"/>
          <w:szCs w:val="24"/>
        </w:rPr>
        <w:t>энергопринимающие</w:t>
      </w:r>
      <w:proofErr w:type="spellEnd"/>
      <w:r w:rsidRPr="00A61217">
        <w:rPr>
          <w:rFonts w:ascii="Arial" w:eastAsia="Times New Roman" w:hAnsi="Arial" w:cs="Arial"/>
          <w:color w:val="333333"/>
          <w:sz w:val="24"/>
          <w:szCs w:val="24"/>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A61217">
        <w:rPr>
          <w:rFonts w:ascii="Arial" w:eastAsia="Times New Roman" w:hAnsi="Arial" w:cs="Arial"/>
          <w:color w:val="333333"/>
          <w:sz w:val="24"/>
          <w:szCs w:val="24"/>
        </w:rPr>
        <w:t>энергопринимающего</w:t>
      </w:r>
      <w:proofErr w:type="spellEnd"/>
      <w:r w:rsidRPr="00A61217">
        <w:rPr>
          <w:rFonts w:ascii="Arial" w:eastAsia="Times New Roman" w:hAnsi="Arial" w:cs="Arial"/>
          <w:color w:val="333333"/>
          <w:sz w:val="24"/>
          <w:szCs w:val="24"/>
        </w:rPr>
        <w:t xml:space="preserve"> устройства заявителя до существующих электрических сетей необходимого класса напряжения составляет не более 300 метров;</w:t>
      </w:r>
    </w:p>
    <w:p w:rsidR="00125F1D" w:rsidRPr="00490FE8" w:rsidRDefault="00125F1D" w:rsidP="00125F1D">
      <w:pPr>
        <w:spacing w:before="100" w:beforeAutospacing="1"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      </w:t>
      </w:r>
      <w:proofErr w:type="gramStart"/>
      <w:r>
        <w:rPr>
          <w:rFonts w:ascii="Arial" w:eastAsia="Times New Roman" w:hAnsi="Arial" w:cs="Arial"/>
          <w:color w:val="333333"/>
          <w:sz w:val="24"/>
          <w:szCs w:val="24"/>
        </w:rPr>
        <w:t xml:space="preserve">- </w:t>
      </w:r>
      <w:r w:rsidRPr="00490FE8">
        <w:rPr>
          <w:rFonts w:ascii="Arial" w:eastAsia="Times New Roman" w:hAnsi="Arial" w:cs="Arial"/>
          <w:color w:val="333333"/>
          <w:sz w:val="24"/>
          <w:szCs w:val="24"/>
        </w:rPr>
        <w:t xml:space="preserve">6 месяцев — для заявителей, указанных в пунктах 12(1), 14 и 34 Правил, если технологическое присоединение осуществляется к электрическим сетям, </w:t>
      </w:r>
      <w:r w:rsidRPr="00490FE8">
        <w:rPr>
          <w:rFonts w:ascii="Arial" w:eastAsia="Times New Roman" w:hAnsi="Arial" w:cs="Arial"/>
          <w:color w:val="333333"/>
          <w:sz w:val="24"/>
          <w:szCs w:val="24"/>
        </w:rPr>
        <w:lastRenderedPageBreak/>
        <w:t xml:space="preserve">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490FE8">
        <w:rPr>
          <w:rFonts w:ascii="Arial" w:eastAsia="Times New Roman" w:hAnsi="Arial" w:cs="Arial"/>
          <w:color w:val="333333"/>
          <w:sz w:val="24"/>
          <w:szCs w:val="24"/>
        </w:rPr>
        <w:t>энергопринимающие</w:t>
      </w:r>
      <w:proofErr w:type="spellEnd"/>
      <w:r w:rsidRPr="00490FE8">
        <w:rPr>
          <w:rFonts w:ascii="Arial" w:eastAsia="Times New Roman" w:hAnsi="Arial" w:cs="Arial"/>
          <w:color w:val="333333"/>
          <w:sz w:val="24"/>
          <w:szCs w:val="24"/>
        </w:rPr>
        <w:t xml:space="preserve"> устройства, составляет не более 300 метров в городах и поселках городского типа и</w:t>
      </w:r>
      <w:proofErr w:type="gramEnd"/>
      <w:r w:rsidRPr="00490FE8">
        <w:rPr>
          <w:rFonts w:ascii="Arial" w:eastAsia="Times New Roman" w:hAnsi="Arial" w:cs="Arial"/>
          <w:color w:val="333333"/>
          <w:sz w:val="24"/>
          <w:szCs w:val="24"/>
        </w:rPr>
        <w:t xml:space="preserve"> не более 500 метров в сельской местности;</w:t>
      </w:r>
    </w:p>
    <w:p w:rsidR="00125F1D" w:rsidRPr="00490FE8" w:rsidRDefault="00125F1D" w:rsidP="00125F1D">
      <w:pPr>
        <w:spacing w:before="100" w:beforeAutospacing="1" w:after="100" w:afterAutospacing="1" w:line="240" w:lineRule="auto"/>
        <w:ind w:firstLine="142"/>
        <w:jc w:val="both"/>
        <w:rPr>
          <w:rFonts w:ascii="Arial" w:eastAsia="Times New Roman" w:hAnsi="Arial" w:cs="Arial"/>
          <w:color w:val="333333"/>
          <w:sz w:val="24"/>
          <w:szCs w:val="24"/>
        </w:rPr>
      </w:pPr>
      <w:r>
        <w:rPr>
          <w:rFonts w:ascii="Arial" w:eastAsia="Times New Roman" w:hAnsi="Arial" w:cs="Arial"/>
          <w:color w:val="333333"/>
          <w:sz w:val="24"/>
          <w:szCs w:val="24"/>
        </w:rPr>
        <w:t xml:space="preserve"> - </w:t>
      </w:r>
      <w:r w:rsidRPr="00490FE8">
        <w:rPr>
          <w:rFonts w:ascii="Arial" w:eastAsia="Times New Roman" w:hAnsi="Arial" w:cs="Arial"/>
          <w:color w:val="333333"/>
          <w:sz w:val="24"/>
          <w:szCs w:val="24"/>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125F1D" w:rsidRPr="00490FE8" w:rsidRDefault="00125F1D" w:rsidP="00125F1D">
      <w:pPr>
        <w:spacing w:before="100" w:beforeAutospacing="1"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    - </w:t>
      </w:r>
      <w:r w:rsidRPr="00490FE8">
        <w:rPr>
          <w:rFonts w:ascii="Arial" w:eastAsia="Times New Roman" w:hAnsi="Arial" w:cs="Arial"/>
          <w:color w:val="333333"/>
          <w:sz w:val="24"/>
          <w:szCs w:val="24"/>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125F1D" w:rsidRDefault="00125F1D" w:rsidP="00125F1D">
      <w:pPr>
        <w:jc w:val="both"/>
        <w:rPr>
          <w:rFonts w:ascii="Arial" w:hAnsi="Arial" w:cs="Arial"/>
          <w:sz w:val="24"/>
          <w:szCs w:val="24"/>
        </w:rPr>
      </w:pPr>
    </w:p>
    <w:p w:rsidR="00125F1D" w:rsidRPr="00490FE8" w:rsidRDefault="00125F1D" w:rsidP="00125F1D">
      <w:pPr>
        <w:jc w:val="both"/>
        <w:rPr>
          <w:rFonts w:ascii="Arial" w:hAnsi="Arial" w:cs="Arial"/>
          <w:sz w:val="24"/>
          <w:szCs w:val="24"/>
        </w:rPr>
      </w:pPr>
    </w:p>
    <w:p w:rsidR="00125F1D" w:rsidRPr="00543E06" w:rsidRDefault="00125F1D" w:rsidP="00125F1D">
      <w:pPr>
        <w:pStyle w:val="a3"/>
        <w:numPr>
          <w:ilvl w:val="0"/>
          <w:numId w:val="1"/>
        </w:numPr>
        <w:jc w:val="both"/>
        <w:rPr>
          <w:rFonts w:ascii="Arial" w:hAnsi="Arial" w:cs="Arial"/>
          <w:b/>
          <w:color w:val="1F497D" w:themeColor="text2"/>
          <w:sz w:val="24"/>
          <w:szCs w:val="24"/>
        </w:rPr>
      </w:pPr>
      <w:r w:rsidRPr="00543E06">
        <w:rPr>
          <w:rFonts w:ascii="Arial" w:hAnsi="Arial" w:cs="Arial"/>
          <w:b/>
          <w:color w:val="1F497D" w:themeColor="text2"/>
          <w:sz w:val="24"/>
          <w:szCs w:val="24"/>
        </w:rPr>
        <w:t>Коммерческий учёт электрической энергии</w:t>
      </w:r>
    </w:p>
    <w:p w:rsidR="00125F1D" w:rsidRDefault="00125F1D" w:rsidP="00125F1D">
      <w:pPr>
        <w:jc w:val="both"/>
        <w:rPr>
          <w:rFonts w:ascii="Arial" w:hAnsi="Arial" w:cs="Arial"/>
          <w:color w:val="333333"/>
          <w:sz w:val="24"/>
          <w:szCs w:val="24"/>
        </w:rPr>
      </w:pPr>
      <w:r w:rsidRPr="00490FE8">
        <w:rPr>
          <w:rFonts w:ascii="Arial" w:hAnsi="Arial" w:cs="Arial"/>
          <w:b/>
          <w:bCs/>
          <w:color w:val="333333"/>
          <w:sz w:val="24"/>
          <w:szCs w:val="24"/>
        </w:rPr>
        <w:t>Какие требования предъявляются к приборам учета, показания которых используются при определении объема потребления электрической энергии? </w:t>
      </w:r>
      <w:r w:rsidRPr="00490FE8">
        <w:rPr>
          <w:rFonts w:ascii="Arial" w:hAnsi="Arial" w:cs="Arial"/>
          <w:color w:val="333333"/>
          <w:sz w:val="24"/>
          <w:szCs w:val="24"/>
        </w:rPr>
        <w:br/>
      </w:r>
      <w:r w:rsidRPr="00490FE8">
        <w:rPr>
          <w:rFonts w:ascii="Arial" w:hAnsi="Arial" w:cs="Arial"/>
          <w:color w:val="333333"/>
          <w:sz w:val="24"/>
          <w:szCs w:val="24"/>
        </w:rPr>
        <w:br/>
      </w:r>
      <w:r>
        <w:rPr>
          <w:rFonts w:ascii="Arial" w:hAnsi="Arial" w:cs="Arial"/>
          <w:color w:val="333333"/>
          <w:sz w:val="24"/>
          <w:szCs w:val="24"/>
        </w:rPr>
        <w:t xml:space="preserve">     </w:t>
      </w:r>
      <w:r w:rsidRPr="00490FE8">
        <w:rPr>
          <w:rFonts w:ascii="Arial" w:hAnsi="Arial" w:cs="Arial"/>
          <w:color w:val="333333"/>
          <w:sz w:val="24"/>
          <w:szCs w:val="24"/>
        </w:rPr>
        <w:t>Приборы учета, показания которых используются при определении объемов потребления  электрической энергии, должны соответствовать требованиям законодательства Российской Федерации об обеспечении единства измерений, быть допущенными в эксплуатацию в установленном действующим законодательством порядке, иметь неповрежденные контрольные пломбы и (или) знаки визуального контроля (далее — расчетные приборы учета). </w:t>
      </w:r>
      <w:r w:rsidRPr="00490FE8">
        <w:rPr>
          <w:rFonts w:ascii="Arial" w:hAnsi="Arial" w:cs="Arial"/>
          <w:color w:val="333333"/>
          <w:sz w:val="24"/>
          <w:szCs w:val="24"/>
        </w:rPr>
        <w:br/>
      </w:r>
      <w:r w:rsidRPr="00490FE8">
        <w:rPr>
          <w:rFonts w:ascii="Arial" w:hAnsi="Arial" w:cs="Arial"/>
          <w:color w:val="333333"/>
          <w:sz w:val="24"/>
          <w:szCs w:val="24"/>
        </w:rPr>
        <w:br/>
      </w:r>
      <w:r>
        <w:rPr>
          <w:rFonts w:ascii="Arial" w:hAnsi="Arial" w:cs="Arial"/>
          <w:color w:val="333333"/>
          <w:sz w:val="24"/>
          <w:szCs w:val="24"/>
        </w:rPr>
        <w:t xml:space="preserve">     </w:t>
      </w:r>
      <w:r w:rsidRPr="00490FE8">
        <w:rPr>
          <w:rFonts w:ascii="Arial" w:hAnsi="Arial" w:cs="Arial"/>
          <w:color w:val="333333"/>
          <w:sz w:val="24"/>
          <w:szCs w:val="24"/>
        </w:rPr>
        <w:t xml:space="preserve">Для учета электрической энергии, потребляемой гражданами, а также на границе раздела объектов </w:t>
      </w:r>
      <w:proofErr w:type="spellStart"/>
      <w:r w:rsidRPr="00490FE8">
        <w:rPr>
          <w:rFonts w:ascii="Arial" w:hAnsi="Arial" w:cs="Arial"/>
          <w:color w:val="333333"/>
          <w:sz w:val="24"/>
          <w:szCs w:val="24"/>
        </w:rPr>
        <w:t>электросетевого</w:t>
      </w:r>
      <w:proofErr w:type="spellEnd"/>
      <w:r w:rsidRPr="00490FE8">
        <w:rPr>
          <w:rFonts w:ascii="Arial" w:hAnsi="Arial" w:cs="Arial"/>
          <w:color w:val="333333"/>
          <w:sz w:val="24"/>
          <w:szCs w:val="24"/>
        </w:rPr>
        <w:t xml:space="preserve"> хозяйства и внутридомовых инженерных систем многоквартирного дома подлежат использованию приборы учет</w:t>
      </w:r>
      <w:r>
        <w:rPr>
          <w:rFonts w:ascii="Arial" w:hAnsi="Arial" w:cs="Arial"/>
          <w:color w:val="333333"/>
          <w:sz w:val="24"/>
          <w:szCs w:val="24"/>
        </w:rPr>
        <w:t>а класса точности 2,0 и выше. </w:t>
      </w:r>
      <w:r>
        <w:rPr>
          <w:rFonts w:ascii="Arial" w:hAnsi="Arial" w:cs="Arial"/>
          <w:color w:val="333333"/>
          <w:sz w:val="24"/>
          <w:szCs w:val="24"/>
        </w:rPr>
        <w:br/>
      </w:r>
      <w:r w:rsidRPr="00490FE8">
        <w:rPr>
          <w:rFonts w:ascii="Arial" w:hAnsi="Arial" w:cs="Arial"/>
          <w:color w:val="333333"/>
          <w:sz w:val="24"/>
          <w:szCs w:val="24"/>
        </w:rPr>
        <w:br/>
      </w:r>
      <w:r>
        <w:rPr>
          <w:rFonts w:ascii="Arial" w:hAnsi="Arial" w:cs="Arial"/>
          <w:color w:val="333333"/>
          <w:sz w:val="24"/>
          <w:szCs w:val="24"/>
        </w:rPr>
        <w:t xml:space="preserve">     </w:t>
      </w:r>
      <w:proofErr w:type="gramStart"/>
      <w:r w:rsidRPr="00490FE8">
        <w:rPr>
          <w:rFonts w:ascii="Arial" w:hAnsi="Arial" w:cs="Arial"/>
          <w:color w:val="333333"/>
          <w:sz w:val="24"/>
          <w:szCs w:val="24"/>
        </w:rPr>
        <w:t xml:space="preserve">Для учета электрической энергии, потребляемой потребителями, не указанными во втором абзаце настоящего ответа, с максимальной мощностью менее 670 кВт, подлежат использованию приборы учета класса точности 1,0 и выше — для точек присоединения к объектам </w:t>
      </w:r>
      <w:proofErr w:type="spellStart"/>
      <w:r w:rsidRPr="00490FE8">
        <w:rPr>
          <w:rFonts w:ascii="Arial" w:hAnsi="Arial" w:cs="Arial"/>
          <w:color w:val="333333"/>
          <w:sz w:val="24"/>
          <w:szCs w:val="24"/>
        </w:rPr>
        <w:t>электросетевого</w:t>
      </w:r>
      <w:proofErr w:type="spellEnd"/>
      <w:r w:rsidRPr="00490FE8">
        <w:rPr>
          <w:rFonts w:ascii="Arial" w:hAnsi="Arial" w:cs="Arial"/>
          <w:color w:val="333333"/>
          <w:sz w:val="24"/>
          <w:szCs w:val="24"/>
        </w:rPr>
        <w:t xml:space="preserve"> хозяйства напряжением 35 кВ и ниже и класса точности 0,5S и выше — для точек присоединения к объектам </w:t>
      </w:r>
      <w:proofErr w:type="spellStart"/>
      <w:r w:rsidRPr="00490FE8">
        <w:rPr>
          <w:rFonts w:ascii="Arial" w:hAnsi="Arial" w:cs="Arial"/>
          <w:color w:val="333333"/>
          <w:sz w:val="24"/>
          <w:szCs w:val="24"/>
        </w:rPr>
        <w:t>электросетевого</w:t>
      </w:r>
      <w:proofErr w:type="spellEnd"/>
      <w:r w:rsidRPr="00490FE8">
        <w:rPr>
          <w:rFonts w:ascii="Arial" w:hAnsi="Arial" w:cs="Arial"/>
          <w:color w:val="333333"/>
          <w:sz w:val="24"/>
          <w:szCs w:val="24"/>
        </w:rPr>
        <w:t xml:space="preserve"> хозяйства напряжением 110 кВ и выше.</w:t>
      </w:r>
      <w:proofErr w:type="gramEnd"/>
      <w:r w:rsidRPr="00490FE8">
        <w:rPr>
          <w:rFonts w:ascii="Arial" w:hAnsi="Arial" w:cs="Arial"/>
          <w:color w:val="333333"/>
          <w:sz w:val="24"/>
          <w:szCs w:val="24"/>
        </w:rPr>
        <w:t> </w:t>
      </w:r>
      <w:r w:rsidRPr="00490FE8">
        <w:rPr>
          <w:rFonts w:ascii="Arial" w:hAnsi="Arial" w:cs="Arial"/>
          <w:color w:val="333333"/>
          <w:sz w:val="24"/>
          <w:szCs w:val="24"/>
        </w:rPr>
        <w:br/>
      </w:r>
      <w:r w:rsidRPr="00490FE8">
        <w:rPr>
          <w:rFonts w:ascii="Arial" w:hAnsi="Arial" w:cs="Arial"/>
          <w:color w:val="333333"/>
          <w:sz w:val="24"/>
          <w:szCs w:val="24"/>
        </w:rPr>
        <w:br/>
      </w:r>
      <w:r>
        <w:rPr>
          <w:rFonts w:ascii="Arial" w:hAnsi="Arial" w:cs="Arial"/>
          <w:color w:val="333333"/>
          <w:sz w:val="24"/>
          <w:szCs w:val="24"/>
        </w:rPr>
        <w:t xml:space="preserve">      </w:t>
      </w:r>
      <w:r w:rsidRPr="00490FE8">
        <w:rPr>
          <w:rFonts w:ascii="Arial" w:hAnsi="Arial" w:cs="Arial"/>
          <w:color w:val="333333"/>
          <w:sz w:val="24"/>
          <w:szCs w:val="24"/>
        </w:rPr>
        <w:t xml:space="preserve">Для учета электрической энергии, потребляемой потребителями с максимальной мощностью не менее 670 кВт, подлежат использованию приборы </w:t>
      </w:r>
      <w:r w:rsidRPr="00490FE8">
        <w:rPr>
          <w:rFonts w:ascii="Arial" w:hAnsi="Arial" w:cs="Arial"/>
          <w:color w:val="333333"/>
          <w:sz w:val="24"/>
          <w:szCs w:val="24"/>
        </w:rPr>
        <w:lastRenderedPageBreak/>
        <w:t xml:space="preserve">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490FE8">
        <w:rPr>
          <w:rFonts w:ascii="Arial" w:hAnsi="Arial" w:cs="Arial"/>
          <w:color w:val="333333"/>
          <w:sz w:val="24"/>
          <w:szCs w:val="24"/>
        </w:rPr>
        <w:t>за</w:t>
      </w:r>
      <w:proofErr w:type="gramEnd"/>
      <w:r w:rsidRPr="00490FE8">
        <w:rPr>
          <w:rFonts w:ascii="Arial" w:hAnsi="Arial" w:cs="Arial"/>
          <w:color w:val="333333"/>
          <w:sz w:val="24"/>
          <w:szCs w:val="24"/>
        </w:rPr>
        <w:t xml:space="preserve"> последние 90 дней и более или включенные в систему учета. </w:t>
      </w:r>
      <w:r w:rsidRPr="00490FE8">
        <w:rPr>
          <w:rFonts w:ascii="Arial" w:hAnsi="Arial" w:cs="Arial"/>
          <w:color w:val="333333"/>
          <w:sz w:val="24"/>
          <w:szCs w:val="24"/>
        </w:rPr>
        <w:br/>
      </w:r>
      <w:r w:rsidRPr="00490FE8">
        <w:rPr>
          <w:rFonts w:ascii="Arial" w:hAnsi="Arial" w:cs="Arial"/>
          <w:color w:val="333333"/>
          <w:sz w:val="24"/>
          <w:szCs w:val="24"/>
        </w:rPr>
        <w:br/>
      </w:r>
      <w:r>
        <w:rPr>
          <w:rFonts w:ascii="Arial" w:hAnsi="Arial" w:cs="Arial"/>
          <w:color w:val="333333"/>
          <w:sz w:val="24"/>
          <w:szCs w:val="24"/>
        </w:rPr>
        <w:t xml:space="preserve">      </w:t>
      </w:r>
      <w:proofErr w:type="gramStart"/>
      <w:r w:rsidRPr="00490FE8">
        <w:rPr>
          <w:rFonts w:ascii="Arial" w:hAnsi="Arial" w:cs="Arial"/>
          <w:color w:val="333333"/>
          <w:sz w:val="24"/>
          <w:szCs w:val="24"/>
        </w:rPr>
        <w:t xml:space="preserve">Для учета реактивной мощности, потребляемой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w:t>
      </w:r>
      <w:proofErr w:type="spellStart"/>
      <w:r w:rsidRPr="00490FE8">
        <w:rPr>
          <w:rFonts w:ascii="Arial" w:hAnsi="Arial" w:cs="Arial"/>
          <w:color w:val="333333"/>
          <w:sz w:val="24"/>
          <w:szCs w:val="24"/>
        </w:rPr>
        <w:t>недискриминационного</w:t>
      </w:r>
      <w:proofErr w:type="spellEnd"/>
      <w:r w:rsidRPr="00490FE8">
        <w:rPr>
          <w:rFonts w:ascii="Arial" w:hAnsi="Arial" w:cs="Arial"/>
          <w:color w:val="333333"/>
          <w:sz w:val="24"/>
          <w:szCs w:val="24"/>
        </w:rPr>
        <w:t xml:space="preserve">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w:t>
      </w:r>
      <w:proofErr w:type="gramEnd"/>
      <w:r w:rsidRPr="00490FE8">
        <w:rPr>
          <w:rFonts w:ascii="Arial" w:hAnsi="Arial" w:cs="Arial"/>
          <w:color w:val="333333"/>
          <w:sz w:val="24"/>
          <w:szCs w:val="24"/>
        </w:rPr>
        <w:t xml:space="preserve">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 </w:t>
      </w:r>
      <w:r w:rsidRPr="00490FE8">
        <w:rPr>
          <w:rFonts w:ascii="Arial" w:hAnsi="Arial" w:cs="Arial"/>
          <w:color w:val="333333"/>
          <w:sz w:val="24"/>
          <w:szCs w:val="24"/>
        </w:rPr>
        <w:br/>
      </w:r>
      <w:r w:rsidRPr="00490FE8">
        <w:rPr>
          <w:rFonts w:ascii="Arial" w:hAnsi="Arial" w:cs="Arial"/>
          <w:color w:val="333333"/>
          <w:sz w:val="24"/>
          <w:szCs w:val="24"/>
        </w:rPr>
        <w:br/>
      </w:r>
      <w:r>
        <w:rPr>
          <w:rFonts w:ascii="Arial" w:hAnsi="Arial" w:cs="Arial"/>
          <w:color w:val="333333"/>
          <w:sz w:val="24"/>
          <w:szCs w:val="24"/>
        </w:rPr>
        <w:t xml:space="preserve">      </w:t>
      </w:r>
      <w:r w:rsidRPr="00490FE8">
        <w:rPr>
          <w:rFonts w:ascii="Arial" w:hAnsi="Arial" w:cs="Arial"/>
          <w:color w:val="333333"/>
          <w:sz w:val="24"/>
          <w:szCs w:val="24"/>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 </w:t>
      </w:r>
      <w:r w:rsidRPr="00490FE8">
        <w:rPr>
          <w:rFonts w:ascii="Arial" w:hAnsi="Arial" w:cs="Arial"/>
          <w:color w:val="333333"/>
          <w:sz w:val="24"/>
          <w:szCs w:val="24"/>
        </w:rPr>
        <w:br/>
      </w:r>
      <w:r w:rsidRPr="00490FE8">
        <w:rPr>
          <w:rFonts w:ascii="Arial" w:hAnsi="Arial" w:cs="Arial"/>
          <w:color w:val="333333"/>
          <w:sz w:val="24"/>
          <w:szCs w:val="24"/>
        </w:rPr>
        <w:br/>
      </w:r>
      <w:r w:rsidRPr="00490FE8">
        <w:rPr>
          <w:rFonts w:ascii="Arial" w:hAnsi="Arial" w:cs="Arial"/>
          <w:b/>
          <w:bCs/>
          <w:color w:val="333333"/>
          <w:sz w:val="24"/>
          <w:szCs w:val="24"/>
        </w:rPr>
        <w:t xml:space="preserve">Что необходимо сделать при смене собственника </w:t>
      </w:r>
      <w:proofErr w:type="spellStart"/>
      <w:r w:rsidRPr="00490FE8">
        <w:rPr>
          <w:rFonts w:ascii="Arial" w:hAnsi="Arial" w:cs="Arial"/>
          <w:b/>
          <w:bCs/>
          <w:color w:val="333333"/>
          <w:sz w:val="24"/>
          <w:szCs w:val="24"/>
        </w:rPr>
        <w:t>энергопринимающего</w:t>
      </w:r>
      <w:proofErr w:type="spellEnd"/>
      <w:r w:rsidRPr="00490FE8">
        <w:rPr>
          <w:rFonts w:ascii="Arial" w:hAnsi="Arial" w:cs="Arial"/>
          <w:b/>
          <w:bCs/>
          <w:color w:val="333333"/>
          <w:sz w:val="24"/>
          <w:szCs w:val="24"/>
        </w:rPr>
        <w:t xml:space="preserve"> устройства? </w:t>
      </w:r>
      <w:r w:rsidRPr="00490FE8">
        <w:rPr>
          <w:rFonts w:ascii="Arial" w:hAnsi="Arial" w:cs="Arial"/>
          <w:b/>
          <w:bCs/>
          <w:color w:val="333333"/>
          <w:sz w:val="24"/>
          <w:szCs w:val="24"/>
        </w:rPr>
        <w:br/>
      </w:r>
      <w:r w:rsidRPr="00490FE8">
        <w:rPr>
          <w:rFonts w:ascii="Arial" w:hAnsi="Arial" w:cs="Arial"/>
          <w:b/>
          <w:bCs/>
          <w:color w:val="333333"/>
          <w:sz w:val="24"/>
          <w:szCs w:val="24"/>
        </w:rPr>
        <w:br/>
      </w:r>
      <w:r w:rsidRPr="00490FE8">
        <w:rPr>
          <w:rFonts w:ascii="Arial" w:hAnsi="Arial" w:cs="Arial"/>
          <w:color w:val="333333"/>
          <w:sz w:val="24"/>
          <w:szCs w:val="24"/>
        </w:rPr>
        <w:t xml:space="preserve">Вам следует обратиться в </w:t>
      </w:r>
      <w:r>
        <w:rPr>
          <w:rFonts w:ascii="Arial" w:hAnsi="Arial" w:cs="Arial"/>
          <w:color w:val="333333"/>
          <w:sz w:val="24"/>
          <w:szCs w:val="24"/>
        </w:rPr>
        <w:t xml:space="preserve">ООО «Завьялово </w:t>
      </w:r>
      <w:proofErr w:type="spellStart"/>
      <w:r>
        <w:rPr>
          <w:rFonts w:ascii="Arial" w:hAnsi="Arial" w:cs="Arial"/>
          <w:color w:val="333333"/>
          <w:sz w:val="24"/>
          <w:szCs w:val="24"/>
        </w:rPr>
        <w:t>Энерго</w:t>
      </w:r>
      <w:proofErr w:type="spellEnd"/>
      <w:r w:rsidRPr="00490FE8">
        <w:rPr>
          <w:rFonts w:ascii="Arial" w:hAnsi="Arial" w:cs="Arial"/>
          <w:color w:val="333333"/>
          <w:sz w:val="24"/>
          <w:szCs w:val="24"/>
        </w:rPr>
        <w:t xml:space="preserve">» с заявлением на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 При этом следует учитывать, что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Размер компенсации затрат на изготовление указанных документов не может превышать 1000 рублей. </w:t>
      </w:r>
    </w:p>
    <w:p w:rsidR="00125F1D" w:rsidRPr="00543E06" w:rsidRDefault="00125F1D" w:rsidP="00125F1D">
      <w:pPr>
        <w:pStyle w:val="a3"/>
        <w:numPr>
          <w:ilvl w:val="0"/>
          <w:numId w:val="1"/>
        </w:numPr>
        <w:jc w:val="both"/>
        <w:rPr>
          <w:rFonts w:ascii="Arial" w:hAnsi="Arial" w:cs="Arial"/>
          <w:b/>
          <w:color w:val="1F497D" w:themeColor="text2"/>
          <w:sz w:val="24"/>
          <w:szCs w:val="24"/>
        </w:rPr>
      </w:pPr>
      <w:r w:rsidRPr="00543E06">
        <w:rPr>
          <w:rFonts w:ascii="Arial" w:hAnsi="Arial" w:cs="Arial"/>
          <w:b/>
          <w:color w:val="1F497D" w:themeColor="text2"/>
          <w:sz w:val="24"/>
          <w:szCs w:val="24"/>
        </w:rPr>
        <w:t>Действия при отключении электрической энергии</w:t>
      </w:r>
    </w:p>
    <w:p w:rsidR="00125F1D" w:rsidRPr="00490FE8" w:rsidRDefault="00125F1D" w:rsidP="00125F1D">
      <w:pPr>
        <w:jc w:val="both"/>
        <w:rPr>
          <w:rFonts w:ascii="Arial" w:hAnsi="Arial" w:cs="Arial"/>
          <w:sz w:val="24"/>
          <w:szCs w:val="24"/>
        </w:rPr>
      </w:pPr>
      <w:r w:rsidRPr="00490FE8">
        <w:rPr>
          <w:rFonts w:ascii="Arial" w:hAnsi="Arial" w:cs="Arial"/>
          <w:sz w:val="24"/>
          <w:szCs w:val="24"/>
        </w:rPr>
        <w:t>Куда мне следует обратиться при отключении электричества в квартире?</w:t>
      </w:r>
    </w:p>
    <w:p w:rsidR="00125F1D" w:rsidRPr="00490FE8" w:rsidRDefault="00125F1D" w:rsidP="00125F1D">
      <w:pPr>
        <w:jc w:val="both"/>
        <w:rPr>
          <w:rFonts w:ascii="Arial" w:hAnsi="Arial" w:cs="Arial"/>
          <w:sz w:val="24"/>
          <w:szCs w:val="24"/>
        </w:rPr>
      </w:pPr>
      <w:r w:rsidRPr="00490FE8">
        <w:rPr>
          <w:rFonts w:ascii="Arial" w:hAnsi="Arial" w:cs="Arial"/>
          <w:sz w:val="24"/>
          <w:szCs w:val="24"/>
        </w:rPr>
        <w:t>В первую очередь узнайте о площади отключения электроэнергии:</w:t>
      </w:r>
    </w:p>
    <w:p w:rsidR="00955928" w:rsidRPr="00125F1D" w:rsidRDefault="00125F1D" w:rsidP="00125F1D">
      <w:pPr>
        <w:jc w:val="both"/>
        <w:rPr>
          <w:rFonts w:ascii="Arial" w:hAnsi="Arial" w:cs="Arial"/>
          <w:sz w:val="24"/>
          <w:szCs w:val="24"/>
        </w:rPr>
      </w:pPr>
      <w:r>
        <w:rPr>
          <w:rFonts w:ascii="Arial" w:hAnsi="Arial" w:cs="Arial"/>
          <w:sz w:val="24"/>
          <w:szCs w:val="24"/>
        </w:rPr>
        <w:t xml:space="preserve">     - </w:t>
      </w:r>
      <w:r w:rsidRPr="00490FE8">
        <w:rPr>
          <w:rFonts w:ascii="Arial" w:hAnsi="Arial" w:cs="Arial"/>
          <w:sz w:val="24"/>
          <w:szCs w:val="24"/>
        </w:rPr>
        <w:t xml:space="preserve">если электроэнергия отключена в индивидуальном жилом </w:t>
      </w:r>
      <w:proofErr w:type="gramStart"/>
      <w:r w:rsidRPr="00490FE8">
        <w:rPr>
          <w:rFonts w:ascii="Arial" w:hAnsi="Arial" w:cs="Arial"/>
          <w:sz w:val="24"/>
          <w:szCs w:val="24"/>
        </w:rPr>
        <w:t>доме</w:t>
      </w:r>
      <w:proofErr w:type="gramEnd"/>
      <w:r w:rsidRPr="00490FE8">
        <w:rPr>
          <w:rFonts w:ascii="Arial" w:hAnsi="Arial" w:cs="Arial"/>
          <w:sz w:val="24"/>
          <w:szCs w:val="24"/>
        </w:rPr>
        <w:t xml:space="preserve"> либо ином объекте следует обратиться в </w:t>
      </w:r>
      <w:r>
        <w:rPr>
          <w:rFonts w:ascii="Arial" w:hAnsi="Arial" w:cs="Arial"/>
          <w:sz w:val="24"/>
          <w:szCs w:val="24"/>
        </w:rPr>
        <w:t xml:space="preserve">ООО «Завьялово </w:t>
      </w:r>
      <w:proofErr w:type="spellStart"/>
      <w:r>
        <w:rPr>
          <w:rFonts w:ascii="Arial" w:hAnsi="Arial" w:cs="Arial"/>
          <w:sz w:val="24"/>
          <w:szCs w:val="24"/>
        </w:rPr>
        <w:t>Энерго</w:t>
      </w:r>
      <w:proofErr w:type="spellEnd"/>
      <w:r w:rsidRPr="00490FE8">
        <w:rPr>
          <w:rFonts w:ascii="Arial" w:hAnsi="Arial" w:cs="Arial"/>
          <w:sz w:val="24"/>
          <w:szCs w:val="24"/>
        </w:rPr>
        <w:t xml:space="preserve">» </w:t>
      </w:r>
      <w:r>
        <w:rPr>
          <w:rFonts w:ascii="Arial" w:hAnsi="Arial" w:cs="Arial"/>
          <w:sz w:val="24"/>
          <w:szCs w:val="24"/>
        </w:rPr>
        <w:t xml:space="preserve">в рабочее время </w:t>
      </w:r>
      <w:r w:rsidRPr="00490FE8">
        <w:rPr>
          <w:rFonts w:ascii="Arial" w:hAnsi="Arial" w:cs="Arial"/>
          <w:sz w:val="24"/>
          <w:szCs w:val="24"/>
        </w:rPr>
        <w:t xml:space="preserve">по телефону </w:t>
      </w:r>
      <w:r>
        <w:rPr>
          <w:rFonts w:ascii="Arial" w:hAnsi="Arial" w:cs="Arial"/>
          <w:sz w:val="24"/>
          <w:szCs w:val="24"/>
        </w:rPr>
        <w:t>+7(3412) 97-22-34, в выходные и праздничные дни в ЕДДС по телефону +7(3412) 62-18-83</w:t>
      </w:r>
    </w:p>
    <w:sectPr w:rsidR="00955928" w:rsidRPr="00125F1D" w:rsidSect="005A6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41098"/>
    <w:multiLevelType w:val="hybridMultilevel"/>
    <w:tmpl w:val="2DBC10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125F1D"/>
    <w:rsid w:val="00125F1D"/>
    <w:rsid w:val="00955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zhes.ru/klientam/obsluzhivanie-potrebiteley/voprosy-i-otvety/tekhnologicheskoe-prisoedinenie/index.php" TargetMode="External"/><Relationship Id="rId3" Type="http://schemas.openxmlformats.org/officeDocument/2006/relationships/settings" Target="settings.xml"/><Relationship Id="rId7" Type="http://schemas.openxmlformats.org/officeDocument/2006/relationships/hyperlink" Target="http://izhes.ru/klientam/obsluzhivanie-potrebiteley/voprosy-i-otvety/tekhnologicheskoe-prisoedinenie/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hes.ru/klientam/obsluzhivanie-potrebiteley/voprosy-i-otvety/tekhnologicheskoe-prisoedinenie/index.php" TargetMode="External"/><Relationship Id="rId5" Type="http://schemas.openxmlformats.org/officeDocument/2006/relationships/hyperlink" Target="http://www.izhes.ru/klientam/obsluzhivanie-potrebiteley/voprosy-i-otvety/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2093</Words>
  <Characters>11935</Characters>
  <Application>Microsoft Office Word</Application>
  <DocSecurity>0</DocSecurity>
  <Lines>99</Lines>
  <Paragraphs>27</Paragraphs>
  <ScaleCrop>false</ScaleCrop>
  <Company>RePack by SPecialiST</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2018-07-26T14:36:00Z</dcterms:created>
  <dcterms:modified xsi:type="dcterms:W3CDTF">2018-07-26T14:38:00Z</dcterms:modified>
</cp:coreProperties>
</file>